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38" w:rsidRDefault="00D56738" w:rsidP="00D56738">
      <w:pPr>
        <w:pStyle w:val="Default"/>
      </w:pPr>
    </w:p>
    <w:p w:rsidR="00D56738" w:rsidRDefault="00D56738" w:rsidP="00D56738">
      <w:pPr>
        <w:pStyle w:val="Default"/>
      </w:pPr>
      <w:r>
        <w:t xml:space="preserve"> </w:t>
      </w:r>
    </w:p>
    <w:p w:rsidR="00D56738" w:rsidRPr="00D56738" w:rsidRDefault="00D56738" w:rsidP="00D56738">
      <w:pPr>
        <w:pStyle w:val="Default"/>
        <w:jc w:val="center"/>
        <w:rPr>
          <w:b/>
          <w:sz w:val="28"/>
          <w:szCs w:val="28"/>
        </w:rPr>
      </w:pPr>
      <w:r w:rsidRPr="00D56738">
        <w:rPr>
          <w:b/>
        </w:rPr>
        <w:t xml:space="preserve"> </w:t>
      </w:r>
      <w:r w:rsidRPr="00D56738">
        <w:rPr>
          <w:b/>
          <w:sz w:val="28"/>
          <w:szCs w:val="28"/>
        </w:rPr>
        <w:t xml:space="preserve">Кировское областное государственное </w:t>
      </w:r>
    </w:p>
    <w:p w:rsidR="00D56738" w:rsidRPr="00D56738" w:rsidRDefault="00D56738" w:rsidP="00D56738">
      <w:pPr>
        <w:pStyle w:val="Default"/>
        <w:jc w:val="center"/>
        <w:rPr>
          <w:b/>
          <w:sz w:val="28"/>
          <w:szCs w:val="28"/>
        </w:rPr>
      </w:pPr>
      <w:r w:rsidRPr="00D56738">
        <w:rPr>
          <w:b/>
          <w:sz w:val="28"/>
          <w:szCs w:val="28"/>
        </w:rPr>
        <w:t xml:space="preserve">общеобразовательное бюджетное учреждение </w:t>
      </w:r>
    </w:p>
    <w:p w:rsidR="00D56738" w:rsidRPr="00D56738" w:rsidRDefault="00D56738" w:rsidP="00D56738">
      <w:pPr>
        <w:pStyle w:val="Default"/>
        <w:jc w:val="center"/>
        <w:rPr>
          <w:b/>
          <w:sz w:val="28"/>
          <w:szCs w:val="28"/>
        </w:rPr>
      </w:pPr>
      <w:r w:rsidRPr="00D56738">
        <w:rPr>
          <w:b/>
          <w:sz w:val="28"/>
          <w:szCs w:val="28"/>
        </w:rPr>
        <w:t>«Основная школа с. Русские Краи Кикнурского района»</w:t>
      </w:r>
    </w:p>
    <w:p w:rsidR="00D56738" w:rsidRPr="00D56738" w:rsidRDefault="00D56738" w:rsidP="00D56738">
      <w:pPr>
        <w:pStyle w:val="Default"/>
        <w:rPr>
          <w:b/>
          <w:sz w:val="28"/>
          <w:szCs w:val="28"/>
        </w:rPr>
      </w:pPr>
      <w:r w:rsidRPr="00D56738">
        <w:rPr>
          <w:b/>
          <w:bCs/>
          <w:sz w:val="28"/>
          <w:szCs w:val="28"/>
        </w:rPr>
        <w:t xml:space="preserve"> </w:t>
      </w:r>
    </w:p>
    <w:p w:rsidR="00D56738" w:rsidRDefault="00D56738" w:rsidP="00D56738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D56738" w:rsidRDefault="00D56738" w:rsidP="00D56738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Директор КОГОБУ СШ с.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</w:t>
      </w:r>
    </w:p>
    <w:p w:rsidR="00D56738" w:rsidRDefault="00D56738" w:rsidP="00D56738">
      <w:pPr>
        <w:pStyle w:val="Default"/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района: </w:t>
      </w:r>
    </w:p>
    <w:p w:rsidR="00D56738" w:rsidRDefault="00D56738" w:rsidP="00D56738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_____________/ Н.Г. </w:t>
      </w:r>
      <w:proofErr w:type="spellStart"/>
      <w:r>
        <w:rPr>
          <w:sz w:val="28"/>
          <w:szCs w:val="28"/>
        </w:rPr>
        <w:t>Тохтеева</w:t>
      </w:r>
      <w:proofErr w:type="spellEnd"/>
      <w:r>
        <w:rPr>
          <w:sz w:val="28"/>
          <w:szCs w:val="28"/>
        </w:rPr>
        <w:t xml:space="preserve">/ </w:t>
      </w:r>
    </w:p>
    <w:p w:rsidR="00D56738" w:rsidRDefault="00D56738" w:rsidP="00D56738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приказ от 18.08.2021 №</w:t>
      </w:r>
      <w:r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D56738" w:rsidRDefault="00D56738" w:rsidP="00D5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D56738" w:rsidRDefault="00D56738" w:rsidP="00D5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УЧИТЕЛЯ</w:t>
      </w:r>
    </w:p>
    <w:p w:rsidR="00D56738" w:rsidRDefault="00D56738" w:rsidP="00D5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Центра образования естественно-научной и</w:t>
      </w:r>
    </w:p>
    <w:p w:rsidR="00D56738" w:rsidRDefault="00D56738" w:rsidP="00D5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технологической направленностей</w:t>
      </w:r>
    </w:p>
    <w:p w:rsidR="00D56738" w:rsidRDefault="00D56738" w:rsidP="00D567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«Точка роста»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1.1.Учитель Центра образования естественно-научной и технологической направленностей «Точка роста»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1.2.Учитель Центра образования естественно-научной и технологической направленностей «Точка роста» назначается и освобождается от должности директором школы.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1.3.Учитель непосредственно подчиняется руководителю Центра образования естественно-научной и технологической направленностей «Точка роста».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1.4.Учитель Центра образования естественно-научной и технологической направленностей «Точка роста» </w:t>
      </w:r>
      <w:r>
        <w:rPr>
          <w:b/>
          <w:bCs/>
          <w:sz w:val="28"/>
          <w:szCs w:val="28"/>
        </w:rPr>
        <w:t xml:space="preserve">должен знать: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-приоритетные направления развития образовательной системы Российской Федерации;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законы и иные нормативные правовые акты, регламентирующие образовательную деятельность;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-Конвенцию ООН о правах ребенка;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нормативные документы по вопросам обучения и воспитания детей и молодежи;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-Федеральные государственные образовательные стандарты и содержание примерных основных образовательных программ начального общего, основного общего и среднего общего образования;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-методику преподавания предмета, программы и учебники по преподаваемому предмету;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-педагогику, психологию, возрастную физиологию;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основы научной организации труда;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 педагогические технологии поликультурного, продуктивного, дифференцированного обучения, реализации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подхода, развивающего обучения с учетом возрастных и индивидуальных особенностей учащихся;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основы экологии, экономики, социологии;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-школьную гигиену;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-технологии диагностики причин конфликтных ситуаций, их профилактики и разрешения;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-правила внутреннего трудового распорядка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трудовое законодательство;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режим работы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 по охране труда и пожарной безопасности.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1.5.В своей педагогической деятельности учитель Центра образования естественно-научной и технологической направленностей «Точка роста» должен руководствоваться: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-Конституцией Российской Федерации;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-Федеральным законом «Об образовании в Российской Федерации»;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-трудовым законодательством;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правилами и нормами охраны труда, техники безопасности и противопожарной защиты;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и локальными нормативными актами школы, в том числе правилами внутреннего трудового распорядка, приказами и распоряжениями директора, настоящей должностной инструкцией, трудовым договором.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должен соблюдать Конвенцию ООН о правах ребенка и требования положения о нормах профессиональной этики педагогических работников.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Функции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функциями, выполняемыми учителем, являются: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2.1.осуществление обучения и воспитания обучающихся с учетом их психолого-физиологических особенностей и специфики преподаваемого предмета;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2.2.организация образовательного процесса на своих уроках и других мероприятиях с обучающимися, руководство и контроль за развитием этого процесса;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2.3.обеспечение социализации, осознанного выбора и последующего освоения обучающимися профессиональных программ, формирование общей культуры личности;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2.4.обеспечение соблюдения обучающимися норм и правил техники безопасности в образовательном процессе на своих уроках и в ходе других видов деятельности.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Должностные обязанности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Центра образования естественно-научной и технологической направленностей «Точка роста» выполняет следующие должностные обязанности: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анализирует: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-систематически эффективность учебных занятий и подходов к обучению;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-административные четвертные\годовые контрольные работы и в трехдневный срок (за исключением сочинения в 11-м классе, которое проверяются в недельный срок) представляет по ним отчет непосредственно заместителю директора по учебной работе;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результаты усвоения обучающимися преподаваемого им предмета (учебной дисциплины, образовательного модуля);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прогнозирует: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тенденции изменения ситуации в области образования для корректировки образовательных программ и учебных планов;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последствия запланированных изменений в образовательной программе, учебном плане;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планирует и организует: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-образовательный процесс в соответствии с образовательной программой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самостоятельную деятельность обучающихся, в том числе исследовательскую и проблемное обучение;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-осуществление систематического контроля качества знаний, умений и навыков обучающихся и выполнения ими домашних заданий;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предметных олимпиад, конкурсов, конференций, турниров;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работу с обучающимися по подготовке к государственной итоговой аттестации выпускников 9,11 классов;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-просветительскую работу для родителей (законных представителей) обучающихся по вопросам освоения федеральных государственных стандартов и образовательных программ по преподаваемому предмету;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овладение обучающимися рациональными способами и приемами учебной деятельности;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участием заместителя директора по учебной работе своевременную и качественную паспортизацию учебного кабинета или другого закрепленного за ним помещения;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координирует: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работу обучающихся по освоению ими федеральных государственных образовательных стандартов и образовательных программ по преподаваемому предмету;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-взаимодействие обучающихся между собой во время проводимых им уроков и внеклассных мероприятий;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контролирует: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 качество знаний и компетенций учащихся, выполнение ими домашних заданий;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-соблюдение учащимися во время занятий правил внутреннего распорядка учащихся и техники безопасности;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-безопасность используемых в образовательном процессе оборудования, приборов, технических и наглядных средств обучения;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книг),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корректирует: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-поведение обучающихся для обеспечения безопасной образовательной среды;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ход выполнения учебного плана и образовательных программ;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учащихся по преподаваемому предмету.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разрабатывает: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-инструкции по технике безопасности в закрепленном помещении и пересматривает их при изменении технической оснащенности, но не реже 1 раза в 5 лет;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инструкции для обучающихся по проведению лабораторных и практических работ;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3.8. консультирует обучающихся по преподаваемому предмету;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3.9. оценивает знания и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обучающихся на основе тестирования и других методов контроля в соответствии с их реальными учебными возможностями;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3.10 обеспечивает: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универсальных учебных действий;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навыков, связанных с информационно-коммуникационными технологиями (далее— ИКТ);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мотивации к обучению;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реализацию воспитательных возможностей различных видов деятельности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создание, поддержание уклада, атмосферы и традиций жизни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учащихся культуры здорового и безопасного образа жизни;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обучающихся толерантности и навыков поведения в изменяющейся поликультурной среде;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управление учебными группами с целью вовлечения обучающихся в процесс обучения и воспитания, мотивации их к учебно-познавательной деятельности;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-защиту достоинства и интересов обучающихся, помощь обучающимся, оказавшимся в социально опасном положении;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применение инструментария и методов диагностики и оценки показателей уровня и динамики развития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-разработку совместно с другими работниками и реализацию совместно с родителями (законными представителями) обучающихся программ их индивидуального развития;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системы регуляции поведения и деятельности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-достижение и подтверждение обучающимися уровней образования (образовательных цензов);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-особую поддержку одаренным и талантливым обучающимся, а также обучающимся, имеющим отклонения в развитии;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-использование разнообразных форм, приемов, методов и средств обучения, в том числе по индивидуальным учебным планам, ускоренным курсам в рамках ФГОС, современных образовательных технологий, включая информационные, а также цифровых образовательных ресурсов;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учебных занятий с опорой на достижения в области педагогической и психологической наук, возрастной психологии и школьной гигиены, а также на современные информационные технологии и методики обучения;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образовательной программы, организацию и поддержку разнообразных видов деятельности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связь обучения по предмету (учебному курсу, образовательному модулю, образовательной программе) с практикой, обсуждение с обучающимися актуальных событий современности;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-своевременное составление установленной отчетной документации и ее представление непосредственным руководителям;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аккуратное заполнение классных журналов;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контрольно-оценочную деятельность в образовательном процессе с использованием современных способов оценивания в условиях ИКТ (ведение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электронных форм документации, в том числе электронного журнала и дневников обучающихся и пр.);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-выставление отметок в журнал и в дневник обучающегося сразу же после оценивания его ответа или работы;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связь с родителями (законными представителями)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-оценку эффективности и результатов обучения обучающихся по предмету (учебному курсу, образовательному модулю, образовательной программе), учитывая освоение знаний, овладение умениями, развитие опыта творческой деятельности, познавательного интереса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своей деятельности компьютерных технологий, в том числе текстовых редакторов и электронных таблиц;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уважение человеческого достоинства, чести и репутации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поддержание учебной дисциплины, режима посещения занятий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охрану жизни и здоровья обучающихся во время образовательного процесса;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проведение инструктажа обучающихся по технике безопасности в закрепленном помещении и его регистрацию в журнале;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правил охраны труда и пожарной безопасности;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своевременную и качественную паспортизацию учебного кабинета или другого закрепленного за ним помещения;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сохранность оборудования, мебели и санитарное состояния закрепленного помещения, а также любого другого помещения, в котором учитель проводит какие-либо мероприятия с обучающимися;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-своевременное информирование заместителя директора по учебной работе о невозможности выхода на работу из-за болезни;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3.11. предоставляет возможность: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и (или) назначенным ей лицам присутствовать на своих уроках и любых мероприятиях, проводимых с обучающимися, при условии предварительного уведомления не позднее дня, предшествующего урокам и мероприятиям,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3.12. принимает участие в: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-разработке основной общеобразовательной программы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создании безопасной и психологически комфортной образовательной среды путем обеспечения безопасности обучающихся, поддержания эмоционального благополучия ребенка в период пребывания в школе;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-работе педагогического совета школы, методического объединения и т.п. в объеме не менее 3 часов в месяц;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3.13. проходит: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-обязательные периодические медицинские осмотры;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обязательное обучение безопасным методам и приемам выполнения работ и оказания первой помощи пострадавшим;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 в 5 лет обязательную аттестацию на соответствие занимаемой должности или квалификационную категорию;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курсы повышения квалификации.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Права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Центра образования естественно-научной и технологической направленностей «Точка роста» имеет право: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выбирать: обоснованно и использовать при работе с обучающимися образовательные программы и их учебно-методическое обеспечение, включая цифровые образовательные ресурсы из числа утвержденных в школе;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-систему промежуточной аттестации учащихся, утвержденную в школе;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давать обязательные распоряжения ученикам во время занятий;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привлекать к дисциплинарной ответственности учащихся за проступки, </w:t>
      </w:r>
      <w:proofErr w:type="spellStart"/>
      <w:r>
        <w:rPr>
          <w:sz w:val="28"/>
          <w:szCs w:val="28"/>
        </w:rPr>
        <w:t>дезорганизующие</w:t>
      </w:r>
      <w:proofErr w:type="spellEnd"/>
      <w:r>
        <w:rPr>
          <w:sz w:val="28"/>
          <w:szCs w:val="28"/>
        </w:rPr>
        <w:t xml:space="preserve"> образовательный процесс, в порядке, установленном правилами внутреннего распорядка обучающихся;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 принимать участие в: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разработке основной общеобразовательной программы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-создании безопасной и психологически комфортной образовательной среды путем обеспечения безопасности жизни обучающихся, поддержания их эмоционального благополучия в период пребывания в школе;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-принятии решений педагогическим советом;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вносить предложения: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 начале, прекращении или приостановлении конкретных методических, воспитательных или инновационных проектов;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совершенствованию учебно-воспитательной, экспериментальной и методической работы;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приглашать от имени школы родителей (законных представителей) обучающихся для информирования об учебных успехах и проблемах их детей, нарушениях ими правил внутреннего распорядка обучающихся, устава и других локальных нормативных актов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требовать: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 обучающихся соблюдения правил внутреннего распорядка обучающихся, выполнения Устава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 любых посторонних лиц покинуть закрепленное за ним помещение, если на посещение не было дано разрешение администрации школы;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Ответственность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директора, локальных нормативных актов школы,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</w:t>
      </w:r>
    </w:p>
    <w:p w:rsidR="00D56738" w:rsidRDefault="00D56738" w:rsidP="00D5673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взыскания может быть применено увольнение.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За нарушение правил пожарной безопасности, охраны труда, санитарно-гигиенических правил организации образовательного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Взаимоотношения. Связи по должности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 Центра образования естественно-научной и технологической направленностей «Точка роста»: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6.1.работает в режиме выполнения объема установленной ему нагрузки в соответствии с расписанием учебных занятий; участия в обязательных общешкольных мероприятиях и </w:t>
      </w:r>
      <w:proofErr w:type="spellStart"/>
      <w:r>
        <w:rPr>
          <w:sz w:val="28"/>
          <w:szCs w:val="28"/>
        </w:rPr>
        <w:t>самопланирования</w:t>
      </w:r>
      <w:proofErr w:type="spellEnd"/>
      <w:r>
        <w:rPr>
          <w:sz w:val="28"/>
          <w:szCs w:val="28"/>
        </w:rPr>
        <w:t xml:space="preserve"> обязательной деятельности, на которую не установлены нормы выработки;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учебную нагрузку до начала каникул. График работы в каникулы утверждается директором школы.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6.3.самостоятельно планирует свою работу на учебный год и четверть;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6.4.знакомится с документами от директора школы под расписку;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6.5.обменивается информацией с педагогами и другими работниками; участвует в работе методического объединения школьного, районного и окружного уровней. </w:t>
      </w:r>
    </w:p>
    <w:p w:rsidR="00D56738" w:rsidRDefault="00D56738" w:rsidP="00D56738">
      <w:pPr>
        <w:pStyle w:val="Default"/>
        <w:rPr>
          <w:i/>
          <w:iCs/>
          <w:sz w:val="28"/>
          <w:szCs w:val="28"/>
        </w:rPr>
      </w:pPr>
    </w:p>
    <w:p w:rsidR="00D56738" w:rsidRDefault="00D56738" w:rsidP="00D56738">
      <w:pPr>
        <w:pStyle w:val="Default"/>
        <w:rPr>
          <w:i/>
          <w:iCs/>
          <w:sz w:val="28"/>
          <w:szCs w:val="28"/>
        </w:rPr>
      </w:pPr>
    </w:p>
    <w:p w:rsidR="00D56738" w:rsidRDefault="00D56738" w:rsidP="00D56738">
      <w:pPr>
        <w:pStyle w:val="Default"/>
        <w:rPr>
          <w:i/>
          <w:iCs/>
          <w:sz w:val="28"/>
          <w:szCs w:val="28"/>
        </w:rPr>
      </w:pP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 должностной инструкцией ознакомлен(а), второй экземпляр получил(а)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«____» ________________ 20 __ года__________ /</w:t>
      </w:r>
      <w:r>
        <w:rPr>
          <w:i/>
          <w:iCs/>
          <w:sz w:val="28"/>
          <w:szCs w:val="28"/>
        </w:rPr>
        <w:t>Соковнина Е.С.</w:t>
      </w:r>
      <w:r>
        <w:rPr>
          <w:i/>
          <w:iCs/>
          <w:sz w:val="28"/>
          <w:szCs w:val="28"/>
        </w:rPr>
        <w:t xml:space="preserve">/ </w:t>
      </w:r>
    </w:p>
    <w:p w:rsidR="00D56738" w:rsidRDefault="00D56738" w:rsidP="00D5673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«____» ________________ 20 __ года__________ /</w:t>
      </w:r>
      <w:proofErr w:type="spellStart"/>
      <w:r>
        <w:rPr>
          <w:i/>
          <w:iCs/>
          <w:sz w:val="28"/>
          <w:szCs w:val="28"/>
        </w:rPr>
        <w:t>Елькина</w:t>
      </w:r>
      <w:proofErr w:type="spellEnd"/>
      <w:r>
        <w:rPr>
          <w:i/>
          <w:iCs/>
          <w:sz w:val="28"/>
          <w:szCs w:val="28"/>
        </w:rPr>
        <w:t xml:space="preserve"> М.Н.</w:t>
      </w:r>
      <w:r>
        <w:rPr>
          <w:i/>
          <w:iCs/>
          <w:sz w:val="28"/>
          <w:szCs w:val="28"/>
        </w:rPr>
        <w:t xml:space="preserve">/ </w:t>
      </w:r>
    </w:p>
    <w:p w:rsidR="00D56738" w:rsidRDefault="00D56738" w:rsidP="00D56738">
      <w:pPr>
        <w:pStyle w:val="Default"/>
        <w:rPr>
          <w:sz w:val="28"/>
          <w:szCs w:val="28"/>
        </w:rPr>
      </w:pPr>
    </w:p>
    <w:p w:rsidR="00D56738" w:rsidRDefault="00D56738" w:rsidP="00D56738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D5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38"/>
    <w:rsid w:val="00C116D9"/>
    <w:rsid w:val="00D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EFBA-CCA5-4983-8384-97A8EE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glbux</cp:lastModifiedBy>
  <cp:revision>1</cp:revision>
  <dcterms:created xsi:type="dcterms:W3CDTF">2021-11-19T14:15:00Z</dcterms:created>
  <dcterms:modified xsi:type="dcterms:W3CDTF">2021-11-19T14:18:00Z</dcterms:modified>
</cp:coreProperties>
</file>