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9D" w:rsidRPr="00FE129D" w:rsidRDefault="00CF1C6B" w:rsidP="00FE129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Прокуратура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Кикнурского</w:t>
      </w:r>
      <w:proofErr w:type="spellEnd"/>
      <w:r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района разъясняет </w:t>
      </w:r>
      <w:r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br/>
        <w:t>о р</w:t>
      </w:r>
      <w:r w:rsidR="00FE129D" w:rsidRPr="00FE129D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азграничени</w:t>
      </w:r>
      <w:r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и</w:t>
      </w:r>
      <w:r w:rsidR="00FE129D" w:rsidRPr="00FE129D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понятий «подарок» и «взятка»</w:t>
      </w:r>
    </w:p>
    <w:p w:rsidR="00FE129D" w:rsidRPr="00FE129D" w:rsidRDefault="00FE129D" w:rsidP="00FE129D">
      <w:pPr>
        <w:pStyle w:val="a3"/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E129D">
        <w:rPr>
          <w:color w:val="333333"/>
          <w:sz w:val="28"/>
          <w:szCs w:val="28"/>
          <w:shd w:val="clear" w:color="auto" w:fill="FFFFFF"/>
        </w:rPr>
        <w:t xml:space="preserve">Статьей 290 Уголовного кодекса Российской Федерации (далее – </w:t>
      </w:r>
      <w:r w:rsidR="00CF1C6B">
        <w:rPr>
          <w:color w:val="333333"/>
          <w:sz w:val="28"/>
          <w:szCs w:val="28"/>
          <w:shd w:val="clear" w:color="auto" w:fill="FFFFFF"/>
        </w:rPr>
        <w:br/>
      </w:r>
      <w:bookmarkStart w:id="0" w:name="_GoBack"/>
      <w:bookmarkEnd w:id="0"/>
      <w:r w:rsidRPr="00FE129D">
        <w:rPr>
          <w:color w:val="333333"/>
          <w:sz w:val="28"/>
          <w:szCs w:val="28"/>
          <w:shd w:val="clear" w:color="auto" w:fill="FFFFFF"/>
        </w:rPr>
        <w:t>УК РФ) предусмотрена уголовная ответственность за получение должностным лицом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FE129D">
        <w:rPr>
          <w:color w:val="333333"/>
          <w:sz w:val="28"/>
          <w:szCs w:val="28"/>
          <w:shd w:val="clear" w:color="auto" w:fill="FFFFFF"/>
        </w:rPr>
        <w:t>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(в том числе когда взятка по указанию должностного лица передается иному физическому или юридическому лицу) за совершение действий (бездействие) в пользу взяткодателя или представляемых им лиц, если указанные действия (бездействие) входят в служебные полномочия должностного лица либо если оно в силу должностного положения может способствовать указанным действиям (бездействию), а равно за общее покровительство или попустительство по службе</w:t>
      </w:r>
    </w:p>
    <w:p w:rsidR="00FE129D" w:rsidRPr="00FE129D" w:rsidRDefault="00FE129D" w:rsidP="00FE129D">
      <w:pPr>
        <w:pStyle w:val="a3"/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E129D">
        <w:rPr>
          <w:color w:val="333333"/>
          <w:sz w:val="28"/>
          <w:szCs w:val="28"/>
          <w:shd w:val="clear" w:color="auto" w:fill="FFFFFF"/>
        </w:rPr>
        <w:t>Таким образом, как следует из вышеуказанного положения УК РФ, «взятка» - это принимаемые должностным лицом материальные ценности за действия либо бездействие в интересах взяткодателя, которые должностное лицо имеет право либо обязано совершить, с целью ускорить решение вопроса или решить его в положительном ключе, либо за совершение незаконных действий, то есть действий или бездействия, которые это лицо не может или не должно совершить в силу закона или своего служебного положения.</w:t>
      </w:r>
    </w:p>
    <w:p w:rsidR="00FE129D" w:rsidRPr="00FE129D" w:rsidRDefault="00FE129D" w:rsidP="00FE129D">
      <w:pPr>
        <w:pStyle w:val="a3"/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E129D">
        <w:rPr>
          <w:color w:val="333333"/>
          <w:sz w:val="28"/>
          <w:szCs w:val="28"/>
          <w:shd w:val="clear" w:color="auto" w:fill="FFFFFF"/>
        </w:rPr>
        <w:t>При этом как в теории, так и в практике нередко возникает вопрос о разграничении понятий «взятка» и «подарок».</w:t>
      </w:r>
    </w:p>
    <w:p w:rsidR="00FE129D" w:rsidRPr="00FE129D" w:rsidRDefault="00FE129D" w:rsidP="00FE129D">
      <w:pPr>
        <w:pStyle w:val="a3"/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E129D">
        <w:rPr>
          <w:color w:val="333333"/>
          <w:sz w:val="28"/>
          <w:szCs w:val="28"/>
          <w:shd w:val="clear" w:color="auto" w:fill="FFFFFF"/>
        </w:rPr>
        <w:t>Основным критерием, разграничивающим взятку и подарок, является безвозмездность последнего. Безвозмездность – главный признак договора дарения как разновидности гражданско-правовой сделки: любой дар безвозмезден, если же дарение обусловлено совершением каких-либо действий другой стороной, то это приводит к признанию такого договора ничтожным. Взятка, в свою очередь, всегда носит возмездный характер – она в любом случае передается и получается за какие-либо действия или бездействие.</w:t>
      </w:r>
    </w:p>
    <w:p w:rsidR="00CF1C6B" w:rsidRDefault="00FE129D" w:rsidP="00CF1C6B">
      <w:pPr>
        <w:pStyle w:val="a3"/>
        <w:shd w:val="clear" w:color="auto" w:fill="FFFFFF"/>
        <w:ind w:firstLine="708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FE129D">
        <w:rPr>
          <w:color w:val="333333"/>
          <w:sz w:val="28"/>
          <w:szCs w:val="28"/>
          <w:shd w:val="clear" w:color="auto" w:fill="FFFFFF"/>
        </w:rPr>
        <w:t>Законом установлено, что лица, замещающие государственные или муниципальные должности и осуществляющие свои полномочия на постоянной основе, не вправе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 (ст. 12.1 Федерального закона от 25.12.2008 № 273-ФЗ «О противодействии коррупции»).</w:t>
      </w:r>
    </w:p>
    <w:p w:rsidR="00CF1C6B" w:rsidRDefault="00CF1C6B" w:rsidP="00CF1C6B">
      <w:pPr>
        <w:pStyle w:val="a3"/>
        <w:shd w:val="clear" w:color="auto" w:fill="FFFFFF"/>
        <w:spacing w:line="240" w:lineRule="exact"/>
        <w:contextualSpacing/>
        <w:jc w:val="both"/>
        <w:rPr>
          <w:color w:val="333333"/>
          <w:sz w:val="28"/>
          <w:szCs w:val="28"/>
        </w:rPr>
      </w:pPr>
    </w:p>
    <w:p w:rsidR="00CF1C6B" w:rsidRDefault="00CF1C6B" w:rsidP="00CF1C6B">
      <w:pPr>
        <w:pStyle w:val="a3"/>
        <w:shd w:val="clear" w:color="auto" w:fill="FFFFFF"/>
        <w:spacing w:line="240" w:lineRule="exact"/>
        <w:contextualSpacing/>
        <w:jc w:val="both"/>
        <w:rPr>
          <w:color w:val="333333"/>
          <w:sz w:val="28"/>
          <w:szCs w:val="28"/>
        </w:rPr>
      </w:pPr>
    </w:p>
    <w:p w:rsidR="00CF1C6B" w:rsidRDefault="00CF1C6B" w:rsidP="00CF1C6B">
      <w:pPr>
        <w:pStyle w:val="a3"/>
        <w:shd w:val="clear" w:color="auto" w:fill="FFFFFF"/>
        <w:spacing w:before="0" w:beforeAutospacing="0" w:line="240" w:lineRule="exact"/>
        <w:contextualSpacing/>
        <w:jc w:val="both"/>
        <w:rPr>
          <w:rFonts w:ascii="Roboto" w:hAnsi="Roboto"/>
          <w:color w:val="333333"/>
          <w:sz w:val="28"/>
          <w:szCs w:val="28"/>
        </w:rPr>
      </w:pPr>
      <w:r>
        <w:rPr>
          <w:rFonts w:ascii="Roboto" w:hAnsi="Roboto"/>
          <w:color w:val="333333"/>
          <w:sz w:val="28"/>
          <w:szCs w:val="28"/>
        </w:rPr>
        <w:t>Помощник прокурора района</w:t>
      </w:r>
    </w:p>
    <w:p w:rsidR="00CF1C6B" w:rsidRDefault="00CF1C6B" w:rsidP="00CF1C6B">
      <w:pPr>
        <w:pStyle w:val="a3"/>
        <w:shd w:val="clear" w:color="auto" w:fill="FFFFFF"/>
        <w:spacing w:before="0" w:beforeAutospacing="0" w:line="240" w:lineRule="exact"/>
        <w:contextualSpacing/>
        <w:jc w:val="both"/>
        <w:rPr>
          <w:rFonts w:ascii="Roboto" w:hAnsi="Roboto"/>
          <w:color w:val="333333"/>
          <w:sz w:val="28"/>
          <w:szCs w:val="28"/>
        </w:rPr>
      </w:pPr>
    </w:p>
    <w:p w:rsidR="00CF1C6B" w:rsidRPr="00820529" w:rsidRDefault="00CF1C6B" w:rsidP="00CF1C6B">
      <w:pPr>
        <w:pStyle w:val="a3"/>
        <w:shd w:val="clear" w:color="auto" w:fill="FFFFFF"/>
        <w:tabs>
          <w:tab w:val="left" w:pos="7770"/>
        </w:tabs>
        <w:spacing w:before="0" w:beforeAutospacing="0" w:line="240" w:lineRule="exact"/>
        <w:contextualSpacing/>
        <w:jc w:val="both"/>
        <w:rPr>
          <w:rFonts w:ascii="Roboto" w:hAnsi="Roboto"/>
          <w:color w:val="333333"/>
          <w:sz w:val="28"/>
          <w:szCs w:val="28"/>
        </w:rPr>
      </w:pPr>
      <w:r>
        <w:rPr>
          <w:rFonts w:ascii="Roboto" w:hAnsi="Roboto" w:hint="eastAsia"/>
          <w:color w:val="333333"/>
          <w:sz w:val="28"/>
          <w:szCs w:val="28"/>
        </w:rPr>
        <w:t>ю</w:t>
      </w:r>
      <w:r>
        <w:rPr>
          <w:rFonts w:ascii="Roboto" w:hAnsi="Roboto"/>
          <w:color w:val="333333"/>
          <w:sz w:val="28"/>
          <w:szCs w:val="28"/>
        </w:rPr>
        <w:t>рист 3 класса                                                                                    А.К. Горбонос</w:t>
      </w:r>
    </w:p>
    <w:p w:rsidR="00CF1C6B" w:rsidRPr="00CF1C6B" w:rsidRDefault="00CF1C6B" w:rsidP="00CF1C6B">
      <w:pPr>
        <w:pStyle w:val="a3"/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sectPr w:rsidR="00CF1C6B" w:rsidRPr="00CF1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516"/>
    <w:rsid w:val="00166FAF"/>
    <w:rsid w:val="004137BE"/>
    <w:rsid w:val="00426B5A"/>
    <w:rsid w:val="00545516"/>
    <w:rsid w:val="00CF1C6B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A720"/>
  <w15:chartTrackingRefBased/>
  <w15:docId w15:val="{7EF7E908-A42A-45CA-A560-F9467976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1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Константинович Клабуков</dc:creator>
  <cp:keywords/>
  <dc:description/>
  <cp:lastModifiedBy>Горбонос Анна Константиновна</cp:lastModifiedBy>
  <cp:revision>3</cp:revision>
  <dcterms:created xsi:type="dcterms:W3CDTF">2024-12-05T09:13:00Z</dcterms:created>
  <dcterms:modified xsi:type="dcterms:W3CDTF">2024-12-16T06:44:00Z</dcterms:modified>
</cp:coreProperties>
</file>